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0EE" w:rsidRPr="004420EE" w:rsidRDefault="004420EE" w:rsidP="004420EE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bookmarkStart w:id="0" w:name="_GoBack"/>
      <w:r w:rsidRPr="004420EE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Кодекс профессиональной этики педагогических работников</w:t>
      </w:r>
    </w:p>
    <w:bookmarkEnd w:id="0"/>
    <w:p w:rsidR="004420EE" w:rsidRPr="004420EE" w:rsidRDefault="004420EE" w:rsidP="004420EE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Кодекс профессиональной этик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 педагогических работников МБОУ «Татарско-Баганинская СОШ</w:t>
      </w:r>
      <w:r w:rsidRPr="004420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I</w:t>
      </w: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Общие положения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 </w:t>
      </w:r>
      <w:proofErr w:type="gramStart"/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Кодекс профессиональной этики педагогических работников организаций, осуществляющих образовательную деятельность (далее - Кодекс), разработан на основании положений Конституции Российской Федерации, Федерального закона от 29 декабря 2012 г. N2 273-ФЗ «Об образовании в Российской Федерацию», Указа Президента Российской Федерации от 7 мая 2012 г. N2 597 «О мероприятиях по реализации государственной социальной политики» и иных нормативных правовых актов Российской Федерации.</w:t>
      </w:r>
      <w:proofErr w:type="gramEnd"/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(далее - педагогические работники), независимо от занимаемой ими должности.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 Целями Кодекса являются: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обеспечение единых норм поведения педагогических работников.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 Кодекс призван повысить эффективность выполнения педагогическими работниками своих трудовых обязанностей.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lastRenderedPageBreak/>
        <w:t>II</w:t>
      </w: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Этические правила поведения педагогических работников при выполнении ими трудовых обязанностей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7.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</w:t>
      </w:r>
      <w:proofErr w:type="spellStart"/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неприкосновенностъ</w:t>
      </w:r>
      <w:proofErr w:type="spellEnd"/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частной жизни, личную и семейную тайну, защиту чести, достоинства, своего доброго имени.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 Педагогические работники, сознавая ответственность перед государством, обществом и гражданами, призваны: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а) осуществлять свою деятельность на высоком профессиональном уровне;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б) соблюдать правовые, нравственные и этические нормы;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в) уважать честь и достоинство обучающихся и других участников образовательных отношений;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г)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д) применять педагогически обоснованные и обеспечивающие высокое качество образования формы, методы обучения и воспитания;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е) учитывать особенности психофизического развития обучающих</w:t>
      </w:r>
      <w:proofErr w:type="gramStart"/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c</w:t>
      </w:r>
      <w:proofErr w:type="gramEnd"/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ж) исключать действия, связанные с влиянием каких-либо личных,  имущественных (финансовых) и иных интересов, препятствующих добросовестному исполнению трудовых обязанностей;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з) проявлять корректность и внимательность к обучающимся, их родителям (законным представителям) и коллегам;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10. Педагогическим работникам надлежит принимать меры по недопущению </w:t>
      </w:r>
      <w:proofErr w:type="spellStart"/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коррупционно</w:t>
      </w:r>
      <w:proofErr w:type="spellEnd"/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11. При выполнении трудовых обязанностей педагогический работник не допускает: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  <w:proofErr w:type="gramEnd"/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12.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13.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III. Ответственность за нарушение положений Кодекса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15.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 между участниками образовательных отношений.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420EE" w:rsidRPr="004420EE" w:rsidRDefault="004420EE" w:rsidP="004420E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</w:t>
      </w:r>
      <w:r w:rsidRPr="004420E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работы, а также при поощрении работников, добросовестно исполняющих трудовые обязанности.</w:t>
      </w:r>
    </w:p>
    <w:p w:rsidR="003803B6" w:rsidRPr="004420EE" w:rsidRDefault="003803B6">
      <w:pPr>
        <w:rPr>
          <w:rFonts w:ascii="Times New Roman" w:hAnsi="Times New Roman" w:cs="Times New Roman"/>
          <w:sz w:val="28"/>
          <w:szCs w:val="28"/>
        </w:rPr>
      </w:pPr>
    </w:p>
    <w:sectPr w:rsidR="003803B6" w:rsidRPr="004420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0EE"/>
    <w:rsid w:val="003803B6"/>
    <w:rsid w:val="004420EE"/>
    <w:rsid w:val="007E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7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7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4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1002</Words>
  <Characters>5714</Characters>
  <Application>Microsoft Office Word</Application>
  <DocSecurity>0</DocSecurity>
  <Lines>47</Lines>
  <Paragraphs>13</Paragraphs>
  <ScaleCrop>false</ScaleCrop>
  <Company/>
  <LinksUpToDate>false</LinksUpToDate>
  <CharactersWithSpaces>6703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2016-02-20T18:34:00Z</dcterms:created>
  <dcterms:modified xsi:type="dcterms:W3CDTF">2016-02-20T18:37:00Z</dcterms:modified>
</cp:coreProperties>
</file>